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CF3B" w14:textId="77777777" w:rsidR="009B1C49" w:rsidRDefault="009B1C49" w:rsidP="009B1C4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</w:p>
    <w:p w14:paraId="5EFBEF6F" w14:textId="59E53EC4" w:rsidR="00AE19B0" w:rsidRPr="00ED5C44" w:rsidRDefault="00AE19B0" w:rsidP="00ED5C44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  <w:r w:rsidRPr="00AE19B0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 xml:space="preserve">כיצד לגדל </w:t>
      </w:r>
      <w:r w:rsidR="00F62D5C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ספורטאי/ת</w:t>
      </w:r>
    </w:p>
    <w:p w14:paraId="3E77CF60" w14:textId="0F46D2A7" w:rsidR="00AE19B0" w:rsidRPr="00AE19B0" w:rsidRDefault="00AE19B0" w:rsidP="00AE19B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AE19B0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הסדנא המלאה להורים </w:t>
      </w:r>
      <w:r w:rsidR="00F62D5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וספורטאים צעירים</w:t>
      </w:r>
    </w:p>
    <w:p w14:paraId="25621263" w14:textId="77777777" w:rsidR="00AE19B0" w:rsidRPr="00AE19B0" w:rsidRDefault="00AE19B0" w:rsidP="00AE19B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  <w:r w:rsidRPr="00AE19B0">
        <w:rPr>
          <w:rFonts w:ascii="Arial" w:hAnsi="Arial" w:cs="Arial"/>
          <w:color w:val="000000" w:themeColor="text1"/>
          <w:sz w:val="24"/>
          <w:szCs w:val="24"/>
          <w:rtl/>
        </w:rPr>
        <w:t> </w:t>
      </w:r>
    </w:p>
    <w:p w14:paraId="7C2F9CD1" w14:textId="276A541B" w:rsidR="005877E9" w:rsidRDefault="007910F8" w:rsidP="00F25F8E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noProof/>
          <w:color w:val="000000" w:themeColor="text1"/>
          <w:sz w:val="24"/>
          <w:szCs w:val="24"/>
          <w:rtl/>
          <w:lang w:val="he-IL"/>
        </w:rPr>
        <w:drawing>
          <wp:anchor distT="0" distB="0" distL="114300" distR="114300" simplePos="0" relativeHeight="251658240" behindDoc="1" locked="0" layoutInCell="1" allowOverlap="1" wp14:anchorId="493889BC" wp14:editId="3AB056A9">
            <wp:simplePos x="0" y="0"/>
            <wp:positionH relativeFrom="margin">
              <wp:align>right</wp:align>
            </wp:positionH>
            <wp:positionV relativeFrom="margin">
              <wp:posOffset>1483995</wp:posOffset>
            </wp:positionV>
            <wp:extent cx="1590675" cy="1590675"/>
            <wp:effectExtent l="0" t="0" r="9525" b="952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7E9">
        <w:rPr>
          <w:rFonts w:ascii="Arial" w:hAnsi="Arial" w:cs="Arial" w:hint="cs"/>
          <w:color w:val="000000" w:themeColor="text1"/>
          <w:sz w:val="24"/>
          <w:szCs w:val="24"/>
          <w:rtl/>
        </w:rPr>
        <w:t>ספורטאי גדול, בכל תחום, הוא אחד המסוגל לשלוט בשרירים ובמחשבות ברמה גבוהה. החוזק הפיזי משלים את החוס</w:t>
      </w:r>
      <w:r w:rsidR="00B00D32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ן </w:t>
      </w:r>
      <w:r w:rsidR="005877E9">
        <w:rPr>
          <w:rFonts w:ascii="Arial" w:hAnsi="Arial" w:cs="Arial" w:hint="cs"/>
          <w:color w:val="000000" w:themeColor="text1"/>
          <w:sz w:val="24"/>
          <w:szCs w:val="24"/>
          <w:rtl/>
        </w:rPr>
        <w:t>המנטלי ולהיפך ולא ניתן להצליח בעולם הספורט התובעני מבלי שיהיה את ארגז הכלים המתאים.</w:t>
      </w:r>
    </w:p>
    <w:p w14:paraId="088D56D4" w14:textId="77777777" w:rsidR="005877E9" w:rsidRDefault="005877E9" w:rsidP="00F62D5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</w:p>
    <w:p w14:paraId="1ECB3DA9" w14:textId="0742B193" w:rsidR="00F62D5C" w:rsidRDefault="00F62D5C" w:rsidP="00F62D5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color w:val="000000" w:themeColor="text1"/>
          <w:sz w:val="24"/>
          <w:szCs w:val="24"/>
          <w:rtl/>
        </w:rPr>
        <w:t>כעת, שני מומחים משלבים כוחות בסדנה יוצאת דופן הקושרת בין הגוף למוח, בין הכושר</w:t>
      </w:r>
      <w:bookmarkStart w:id="0" w:name="_GoBack"/>
      <w:bookmarkEnd w:id="0"/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הגופני לחוסן הנפשי ונותנת כלים להורים ולספורטאים צעירים כיצד לה</w:t>
      </w:r>
      <w:r w:rsidR="005877E9">
        <w:rPr>
          <w:rFonts w:ascii="Arial" w:hAnsi="Arial" w:cs="Arial" w:hint="cs"/>
          <w:color w:val="000000" w:themeColor="text1"/>
          <w:sz w:val="24"/>
          <w:szCs w:val="24"/>
          <w:rtl/>
        </w:rPr>
        <w:t>פוך לטובים יותר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. </w:t>
      </w:r>
    </w:p>
    <w:p w14:paraId="7B0421EC" w14:textId="46374FDD" w:rsidR="00F62D5C" w:rsidRDefault="007910F8" w:rsidP="007910F8">
      <w:pPr>
        <w:tabs>
          <w:tab w:val="left" w:pos="1451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  <w:r>
        <w:rPr>
          <w:rFonts w:ascii="Arial" w:hAnsi="Arial" w:cs="Arial"/>
          <w:color w:val="000000" w:themeColor="text1"/>
          <w:sz w:val="24"/>
          <w:szCs w:val="24"/>
          <w:rtl/>
        </w:rPr>
        <w:tab/>
      </w:r>
    </w:p>
    <w:p w14:paraId="4FBDDB60" w14:textId="01B14173" w:rsidR="005877E9" w:rsidRDefault="005877E9" w:rsidP="005877E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77E9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יעקב בוזגלו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- </w:t>
      </w:r>
      <w:r w:rsidRPr="005877E9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גידל 4 שחקני כדורגל 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מקצועיים </w:t>
      </w:r>
      <w:r w:rsidRPr="005877E9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בביתו 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, </w:t>
      </w:r>
      <w:r w:rsidRPr="005877E9">
        <w:rPr>
          <w:rFonts w:ascii="Arial" w:hAnsi="Arial" w:cs="Arial" w:hint="cs"/>
          <w:color w:val="000000" w:themeColor="text1"/>
          <w:sz w:val="24"/>
          <w:szCs w:val="24"/>
          <w:rtl/>
        </w:rPr>
        <w:t>מומחה בעיצוב מנטליות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חזקה </w:t>
      </w:r>
      <w:r w:rsidRPr="005877E9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>ו</w:t>
      </w:r>
      <w:r w:rsidRPr="005877E9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מלווה שנים רבות הורים ושחקנים צעירים. </w:t>
      </w:r>
    </w:p>
    <w:p w14:paraId="0B72DF02" w14:textId="77777777" w:rsidR="005877E9" w:rsidRPr="005877E9" w:rsidRDefault="005877E9" w:rsidP="005877E9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</w:p>
    <w:p w14:paraId="75AF34F8" w14:textId="1579F839" w:rsidR="00F62D5C" w:rsidRDefault="00AE44CA" w:rsidP="00F62D5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77E9">
        <w:rPr>
          <w:rFonts w:ascii="Arial" w:hAnsi="Arial" w:cs="Arial" w:hint="cs"/>
          <w:b/>
          <w:bCs/>
          <w:noProof/>
          <w:color w:val="000000" w:themeColor="text1"/>
          <w:sz w:val="24"/>
          <w:szCs w:val="24"/>
          <w:rtl/>
          <w:lang w:val="he-IL"/>
        </w:rPr>
        <w:drawing>
          <wp:anchor distT="0" distB="0" distL="114300" distR="114300" simplePos="0" relativeHeight="251659264" behindDoc="1" locked="0" layoutInCell="1" allowOverlap="1" wp14:anchorId="1A84D8F8" wp14:editId="0372CF82">
            <wp:simplePos x="0" y="0"/>
            <wp:positionH relativeFrom="margin">
              <wp:align>left</wp:align>
            </wp:positionH>
            <wp:positionV relativeFrom="margin">
              <wp:posOffset>3236595</wp:posOffset>
            </wp:positionV>
            <wp:extent cx="1609725" cy="1609725"/>
            <wp:effectExtent l="0" t="0" r="9525" b="952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9B0" w:rsidRPr="005877E9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ויק דסה</w:t>
      </w:r>
      <w:r w:rsidR="005877E9">
        <w:rPr>
          <w:rFonts w:ascii="Arial" w:hAnsi="Arial" w:cs="Arial" w:hint="cs"/>
          <w:color w:val="000000" w:themeColor="text1"/>
          <w:sz w:val="24"/>
          <w:szCs w:val="24"/>
          <w:rtl/>
        </w:rPr>
        <w:t>-</w:t>
      </w:r>
      <w:r w:rsidR="00AE19B0" w:rsidRPr="00F62D5C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מתקנת </w:t>
      </w:r>
      <w:r w:rsidR="00F62D5C" w:rsidRPr="00F62D5C">
        <w:rPr>
          <w:rFonts w:ascii="Arial" w:hAnsi="Arial" w:cs="Arial" w:hint="cs"/>
          <w:color w:val="000000" w:themeColor="text1"/>
          <w:sz w:val="24"/>
          <w:szCs w:val="24"/>
          <w:rtl/>
        </w:rPr>
        <w:t>ספורטאים,</w:t>
      </w:r>
      <w:r w:rsidR="00AE19B0" w:rsidRPr="00F62D5C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עבדה עם שחקנים רבים בליגת העל</w:t>
      </w:r>
      <w:r w:rsidR="00F62D5C" w:rsidRPr="00F62D5C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בכדורגל ובענפים אחרים </w:t>
      </w:r>
      <w:r w:rsidR="00AE19B0" w:rsidRPr="00F62D5C">
        <w:rPr>
          <w:rFonts w:ascii="Arial" w:hAnsi="Arial" w:cs="Arial" w:hint="cs"/>
          <w:color w:val="000000" w:themeColor="text1"/>
          <w:sz w:val="24"/>
          <w:szCs w:val="24"/>
          <w:rtl/>
        </w:rPr>
        <w:t>וסייע</w:t>
      </w:r>
      <w:r w:rsidR="00F62D5C" w:rsidRPr="00F62D5C">
        <w:rPr>
          <w:rFonts w:ascii="Arial" w:hAnsi="Arial" w:cs="Arial" w:hint="cs"/>
          <w:color w:val="000000" w:themeColor="text1"/>
          <w:sz w:val="24"/>
          <w:szCs w:val="24"/>
          <w:rtl/>
        </w:rPr>
        <w:t>ה</w:t>
      </w:r>
      <w:r w:rsidR="00AE19B0" w:rsidRPr="00F62D5C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להם לחזור מפציעות</w:t>
      </w:r>
      <w:r w:rsidR="00F62D5C" w:rsidRPr="00F62D5C">
        <w:rPr>
          <w:rFonts w:ascii="Arial" w:hAnsi="Arial" w:cs="Arial" w:hint="cs"/>
          <w:color w:val="000000" w:themeColor="text1"/>
          <w:sz w:val="24"/>
          <w:szCs w:val="24"/>
          <w:rtl/>
        </w:rPr>
        <w:t>,</w:t>
      </w:r>
      <w:r w:rsidR="00AE19B0" w:rsidRPr="00F62D5C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בריאים וחזקים יותר</w:t>
      </w:r>
      <w:r w:rsidR="00BE53B7">
        <w:rPr>
          <w:rFonts w:ascii="Arial" w:hAnsi="Arial" w:cs="Arial" w:hint="cs"/>
          <w:color w:val="000000" w:themeColor="text1"/>
          <w:sz w:val="24"/>
          <w:szCs w:val="24"/>
          <w:rtl/>
        </w:rPr>
        <w:t>.</w:t>
      </w:r>
    </w:p>
    <w:p w14:paraId="1A1B984D" w14:textId="77777777" w:rsidR="00AE19B0" w:rsidRPr="005877E9" w:rsidRDefault="00AE19B0" w:rsidP="00AE19B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</w:p>
    <w:p w14:paraId="25E64364" w14:textId="6788DC66" w:rsidR="00AE19B0" w:rsidRPr="005877E9" w:rsidRDefault="00AE19B0" w:rsidP="005877E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F84AF1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נושאי הסדנא:</w:t>
      </w:r>
      <w:r w:rsidR="007910F8" w:rsidRPr="007910F8">
        <w:rPr>
          <w:rFonts w:ascii="Arial" w:hAnsi="Arial" w:cs="Arial" w:hint="cs"/>
          <w:noProof/>
          <w:color w:val="000000" w:themeColor="text1"/>
          <w:sz w:val="24"/>
          <w:szCs w:val="24"/>
          <w:rtl/>
          <w:lang w:val="he-IL"/>
        </w:rPr>
        <w:t xml:space="preserve"> </w:t>
      </w:r>
    </w:p>
    <w:p w14:paraId="43BDC12F" w14:textId="77FF8E01" w:rsidR="00F84AF1" w:rsidRPr="00F84AF1" w:rsidRDefault="00F84AF1" w:rsidP="00AF68D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  <w:r w:rsidRPr="00F84AF1">
        <w:rPr>
          <w:rFonts w:ascii="Arial" w:hAnsi="Arial" w:cs="Arial"/>
          <w:color w:val="000000" w:themeColor="text1"/>
          <w:sz w:val="24"/>
          <w:szCs w:val="24"/>
          <w:rtl/>
        </w:rPr>
        <w:t>איך לבנות את הילד מגיל קטן ועד הצלחה</w:t>
      </w:r>
      <w:r w:rsidR="00AF68D0">
        <w:rPr>
          <w:rFonts w:ascii="Arial" w:hAnsi="Arial" w:cs="Arial" w:hint="cs"/>
          <w:color w:val="000000" w:themeColor="text1"/>
          <w:sz w:val="24"/>
          <w:szCs w:val="24"/>
          <w:rtl/>
        </w:rPr>
        <w:t>.</w:t>
      </w:r>
    </w:p>
    <w:p w14:paraId="616034F6" w14:textId="105EE357" w:rsidR="00AE19B0" w:rsidRDefault="00AE19B0" w:rsidP="00AE19B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כלים לחיזוק הגוף </w:t>
      </w:r>
      <w:r w:rsidRPr="00AE19B0">
        <w:rPr>
          <w:rFonts w:ascii="Arial" w:hAnsi="Arial" w:cs="Arial"/>
          <w:color w:val="000000" w:themeColor="text1"/>
          <w:sz w:val="24"/>
          <w:szCs w:val="24"/>
          <w:rtl/>
        </w:rPr>
        <w:t>כך שהוא יישאר פעיל לאורך זמן! לשמור אותו מזעזועים מיותרים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>.</w:t>
      </w:r>
    </w:p>
    <w:p w14:paraId="78BF2BB9" w14:textId="00BFD6C3" w:rsidR="00AE19B0" w:rsidRDefault="00AE19B0" w:rsidP="00AE19B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9B0">
        <w:rPr>
          <w:rFonts w:ascii="Arial" w:hAnsi="Arial" w:cs="Arial"/>
          <w:color w:val="000000" w:themeColor="text1"/>
          <w:sz w:val="24"/>
          <w:szCs w:val="24"/>
          <w:rtl/>
        </w:rPr>
        <w:t> 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כיצד </w:t>
      </w:r>
      <w:r w:rsidRPr="00AE19B0">
        <w:rPr>
          <w:rFonts w:ascii="Arial" w:hAnsi="Arial" w:cs="Arial"/>
          <w:color w:val="000000" w:themeColor="text1"/>
          <w:sz w:val="24"/>
          <w:szCs w:val="24"/>
          <w:rtl/>
        </w:rPr>
        <w:t>לעבוד עם מחשבה. לעבוד מפוכחים ומודעים</w:t>
      </w:r>
      <w:r w:rsidR="00AF68D0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פיזית ומנטלית.</w:t>
      </w:r>
    </w:p>
    <w:p w14:paraId="712D5E7D" w14:textId="58705110" w:rsidR="00F84AF1" w:rsidRDefault="00F84AF1" w:rsidP="00F84AF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4AF1">
        <w:rPr>
          <w:rFonts w:ascii="Arial" w:hAnsi="Arial" w:cs="Arial" w:hint="cs"/>
          <w:color w:val="000000" w:themeColor="text1"/>
          <w:sz w:val="24"/>
          <w:szCs w:val="24"/>
          <w:rtl/>
        </w:rPr>
        <w:t>כלים לחינוך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</w:t>
      </w:r>
      <w:r w:rsidRPr="00F84AF1">
        <w:rPr>
          <w:rFonts w:ascii="Arial" w:hAnsi="Arial" w:cs="Arial"/>
          <w:color w:val="000000" w:themeColor="text1"/>
          <w:sz w:val="24"/>
          <w:szCs w:val="24"/>
          <w:rtl/>
        </w:rPr>
        <w:t xml:space="preserve">הילדים לאיזון בין שתי הרגליים כך שהילד 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>ידע ל</w:t>
      </w:r>
      <w:r w:rsidRPr="00F84AF1">
        <w:rPr>
          <w:rFonts w:ascii="Arial" w:hAnsi="Arial" w:cs="Arial"/>
          <w:color w:val="000000" w:themeColor="text1"/>
          <w:sz w:val="24"/>
          <w:szCs w:val="24"/>
          <w:rtl/>
        </w:rPr>
        <w:t>חלק את משקל גופו באופן חכם ונכון . </w:t>
      </w:r>
    </w:p>
    <w:p w14:paraId="7C1A7E31" w14:textId="678CBA14" w:rsidR="00F84AF1" w:rsidRDefault="00F84AF1" w:rsidP="00F84AF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מתן </w:t>
      </w:r>
      <w:r w:rsidR="00AE19B0" w:rsidRPr="00F84AF1">
        <w:rPr>
          <w:rFonts w:ascii="Arial" w:hAnsi="Arial" w:cs="Arial"/>
          <w:color w:val="000000" w:themeColor="text1"/>
          <w:sz w:val="24"/>
          <w:szCs w:val="24"/>
          <w:rtl/>
        </w:rPr>
        <w:t>כלים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 </w:t>
      </w:r>
      <w:r w:rsidR="00AE19B0" w:rsidRPr="00F84AF1">
        <w:rPr>
          <w:rFonts w:ascii="Arial" w:hAnsi="Arial" w:cs="Arial"/>
          <w:color w:val="000000" w:themeColor="text1"/>
          <w:sz w:val="24"/>
          <w:szCs w:val="24"/>
          <w:rtl/>
        </w:rPr>
        <w:t xml:space="preserve">נכונים להתמודד 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עם </w:t>
      </w:r>
      <w:r w:rsidR="00AE19B0" w:rsidRPr="00F84AF1">
        <w:rPr>
          <w:rFonts w:ascii="Arial" w:hAnsi="Arial" w:cs="Arial"/>
          <w:color w:val="000000" w:themeColor="text1"/>
          <w:sz w:val="24"/>
          <w:szCs w:val="24"/>
          <w:rtl/>
        </w:rPr>
        <w:t>שינויים.</w:t>
      </w:r>
    </w:p>
    <w:p w14:paraId="26C39B04" w14:textId="67E2B50B" w:rsidR="00F84AF1" w:rsidRPr="00F84AF1" w:rsidRDefault="00AE44CA" w:rsidP="00F84AF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rtl/>
          <w:lang w:val="he-IL"/>
        </w:rPr>
        <w:drawing>
          <wp:anchor distT="0" distB="0" distL="114300" distR="114300" simplePos="0" relativeHeight="251660288" behindDoc="1" locked="0" layoutInCell="1" allowOverlap="1" wp14:anchorId="0A56B2AA" wp14:editId="7F4845DA">
            <wp:simplePos x="0" y="0"/>
            <wp:positionH relativeFrom="margin">
              <wp:align>right</wp:align>
            </wp:positionH>
            <wp:positionV relativeFrom="margin">
              <wp:posOffset>6198869</wp:posOffset>
            </wp:positionV>
            <wp:extent cx="1845310" cy="1860523"/>
            <wp:effectExtent l="0" t="0" r="2540" b="6985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86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AF1"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כיצד </w:t>
      </w:r>
      <w:r w:rsidR="00F84AF1" w:rsidRPr="00F84AF1">
        <w:rPr>
          <w:rFonts w:ascii="Arial" w:hAnsi="Arial" w:cs="Arial"/>
          <w:color w:val="000000" w:themeColor="text1"/>
          <w:sz w:val="24"/>
          <w:szCs w:val="24"/>
          <w:rtl/>
        </w:rPr>
        <w:t xml:space="preserve"> לבנות קריירה נכונה, כיצד לטפל בילד כשרוני והכי חשוב לדעת מה לעשות ומה לא לעשות בעולם הכדורגל התובעני.</w:t>
      </w:r>
    </w:p>
    <w:p w14:paraId="1CD047F8" w14:textId="7B9C7B69" w:rsidR="00F84AF1" w:rsidRPr="00F84AF1" w:rsidRDefault="00F84AF1" w:rsidP="00F84AF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מתן כלים לאימון </w:t>
      </w:r>
      <w:r w:rsidRPr="00F84AF1">
        <w:rPr>
          <w:rFonts w:ascii="Arial" w:hAnsi="Arial" w:cs="Arial"/>
          <w:color w:val="000000" w:themeColor="text1"/>
          <w:sz w:val="24"/>
          <w:szCs w:val="24"/>
          <w:rtl/>
        </w:rPr>
        <w:t xml:space="preserve"> מנטלי של הורים וילדים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- </w:t>
      </w:r>
      <w:r w:rsidRPr="00F84AF1">
        <w:rPr>
          <w:rFonts w:ascii="Arial" w:hAnsi="Arial" w:cs="Arial"/>
          <w:color w:val="000000" w:themeColor="text1"/>
          <w:sz w:val="24"/>
          <w:szCs w:val="24"/>
          <w:rtl/>
        </w:rPr>
        <w:t>שיחות מנטליות לא פחות חשובות מאימונים פיזים!</w:t>
      </w:r>
      <w:r w:rsidR="00C9010C">
        <w:rPr>
          <w:rFonts w:ascii="Arial" w:hAnsi="Arial" w:cs="Arial" w:hint="cs"/>
          <w:color w:val="000000" w:themeColor="text1"/>
          <w:sz w:val="24"/>
          <w:szCs w:val="24"/>
          <w:rtl/>
        </w:rPr>
        <w:t>.</w:t>
      </w:r>
    </w:p>
    <w:p w14:paraId="749DF3AD" w14:textId="033462D7" w:rsidR="00F84AF1" w:rsidRPr="00F84AF1" w:rsidRDefault="00F84AF1" w:rsidP="00F84AF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color w:val="000000" w:themeColor="text1"/>
          <w:sz w:val="24"/>
          <w:szCs w:val="24"/>
          <w:rtl/>
        </w:rPr>
        <w:t xml:space="preserve">קיום </w:t>
      </w:r>
      <w:r w:rsidRPr="00F84AF1">
        <w:rPr>
          <w:rFonts w:ascii="Arial" w:hAnsi="Arial" w:cs="Arial"/>
          <w:color w:val="000000" w:themeColor="text1"/>
          <w:sz w:val="24"/>
          <w:szCs w:val="24"/>
          <w:rtl/>
        </w:rPr>
        <w:t xml:space="preserve"> שיחה פתוחה </w:t>
      </w:r>
      <w:r>
        <w:rPr>
          <w:rFonts w:ascii="Arial" w:hAnsi="Arial" w:cs="Arial" w:hint="cs"/>
          <w:color w:val="000000" w:themeColor="text1"/>
          <w:sz w:val="24"/>
          <w:szCs w:val="24"/>
          <w:rtl/>
        </w:rPr>
        <w:t>של שאלות ותשובות.</w:t>
      </w:r>
    </w:p>
    <w:p w14:paraId="2D4CFF48" w14:textId="77777777" w:rsidR="005877E9" w:rsidRDefault="005877E9" w:rsidP="003B494C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rtl/>
        </w:rPr>
      </w:pPr>
    </w:p>
    <w:p w14:paraId="3ECDE1ED" w14:textId="3A99765F" w:rsidR="007045E2" w:rsidRPr="003B494C" w:rsidRDefault="007045E2" w:rsidP="003B494C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 w:rsidRPr="003B494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הסדנא היא עבור כל מי שרוצה לקבל כלים להצלחה. אגודות הספורט הרוצות להעשיר את הידע של </w:t>
      </w:r>
      <w:r w:rsidR="005877E9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שחקניהם</w:t>
      </w:r>
      <w:r w:rsidRPr="003B494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, הורים הרוצים ללמוד כיצד ולהגדיל את סיכוי</w:t>
      </w:r>
      <w:r w:rsidR="00C67943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ילדיהם</w:t>
      </w:r>
      <w:r w:rsidRPr="003B494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להפוך לספורטאים מקצועניים, מאמנים ומדריכי</w:t>
      </w:r>
      <w:r w:rsidR="00C67943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נוער</w:t>
      </w:r>
      <w:r w:rsidRPr="003B494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.</w:t>
      </w:r>
    </w:p>
    <w:p w14:paraId="20F8E3AA" w14:textId="77777777" w:rsidR="005877E9" w:rsidRDefault="005877E9" w:rsidP="005877E9">
      <w:pPr>
        <w:spacing w:line="276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rtl/>
        </w:rPr>
      </w:pPr>
    </w:p>
    <w:p w14:paraId="63E9ADC4" w14:textId="12F6CBE6" w:rsidR="00F84AF1" w:rsidRPr="00A22F31" w:rsidRDefault="00F84AF1" w:rsidP="00A22F31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rtl/>
        </w:rPr>
      </w:pPr>
      <w:r w:rsidRPr="00A22F31">
        <w:rPr>
          <w:rFonts w:ascii="Arial" w:hAnsi="Arial" w:cs="Arial" w:hint="cs"/>
          <w:b/>
          <w:bCs/>
          <w:color w:val="2E74B5" w:themeColor="accent1" w:themeShade="BF"/>
          <w:sz w:val="24"/>
          <w:szCs w:val="24"/>
          <w:rtl/>
        </w:rPr>
        <w:t xml:space="preserve">עלות הסדנא: </w:t>
      </w:r>
      <w:r w:rsidR="00AF68D0" w:rsidRPr="00A22F31">
        <w:rPr>
          <w:rFonts w:ascii="Arial" w:hAnsi="Arial" w:cs="Arial" w:hint="cs"/>
          <w:b/>
          <w:bCs/>
          <w:color w:val="2E74B5" w:themeColor="accent1" w:themeShade="BF"/>
          <w:sz w:val="24"/>
          <w:szCs w:val="24"/>
          <w:rtl/>
        </w:rPr>
        <w:t>150</w:t>
      </w:r>
      <w:r w:rsidRPr="00A22F31">
        <w:rPr>
          <w:rFonts w:ascii="Arial" w:hAnsi="Arial" w:cs="Arial" w:hint="cs"/>
          <w:b/>
          <w:bCs/>
          <w:color w:val="2E74B5" w:themeColor="accent1" w:themeShade="BF"/>
          <w:sz w:val="24"/>
          <w:szCs w:val="24"/>
          <w:rtl/>
        </w:rPr>
        <w:t>₪</w:t>
      </w:r>
    </w:p>
    <w:p w14:paraId="33448AAD" w14:textId="77777777" w:rsidR="005877E9" w:rsidRPr="00A22F31" w:rsidRDefault="00035EB1" w:rsidP="00A22F31">
      <w:pPr>
        <w:spacing w:line="276" w:lineRule="auto"/>
        <w:rPr>
          <w:rFonts w:ascii="Arial" w:hAnsi="Arial" w:cs="Arial"/>
          <w:b/>
          <w:bCs/>
          <w:color w:val="2E74B5" w:themeColor="accent1" w:themeShade="BF"/>
          <w:sz w:val="24"/>
          <w:szCs w:val="24"/>
          <w:rtl/>
        </w:rPr>
      </w:pPr>
      <w:r w:rsidRPr="00A22F31">
        <w:rPr>
          <w:rFonts w:ascii="Arial" w:hAnsi="Arial" w:cs="Arial" w:hint="cs"/>
          <w:b/>
          <w:bCs/>
          <w:color w:val="2E74B5" w:themeColor="accent1" w:themeShade="BF"/>
          <w:sz w:val="24"/>
          <w:szCs w:val="24"/>
          <w:rtl/>
        </w:rPr>
        <w:t>מתנה למשתתפים: הספר "הילד הענק, האבא חיידק" מאת יעקב בוזגלו.</w:t>
      </w:r>
    </w:p>
    <w:p w14:paraId="3DE365F0" w14:textId="77777777" w:rsidR="00A22F31" w:rsidRDefault="00A22F31" w:rsidP="00A22F31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14:paraId="253837A8" w14:textId="175BF56F" w:rsidR="003A0046" w:rsidRPr="005877E9" w:rsidRDefault="003A0046" w:rsidP="00A22F31">
      <w:pPr>
        <w:spacing w:line="276" w:lineRule="auto"/>
        <w:jc w:val="center"/>
        <w:rPr>
          <w:rFonts w:ascii="Arial" w:hAnsi="Arial" w:cs="Arial"/>
          <w:b/>
          <w:bCs/>
          <w:color w:val="2E74B5" w:themeColor="accent1" w:themeShade="BF"/>
          <w:sz w:val="24"/>
          <w:szCs w:val="24"/>
          <w:rtl/>
        </w:rPr>
      </w:pPr>
      <w:r w:rsidRPr="003A0046"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  <w:t>לפרטים נוספים</w:t>
      </w:r>
      <w:r w:rsidR="007045E2"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  <w:t xml:space="preserve"> ותיאום שעה ומיקום:</w:t>
      </w:r>
    </w:p>
    <w:p w14:paraId="19B7EF99" w14:textId="1AA46C42" w:rsidR="003A0046" w:rsidRPr="003A0046" w:rsidRDefault="003A0046" w:rsidP="00A22F31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  <w:r w:rsidRPr="003A0046">
        <w:rPr>
          <w:rFonts w:ascii="Arial" w:hAnsi="Arial" w:cs="Arial" w:hint="cs"/>
          <w:b/>
          <w:bCs/>
          <w:color w:val="000000" w:themeColor="text1"/>
          <w:sz w:val="24"/>
          <w:szCs w:val="24"/>
          <w:u w:val="single"/>
          <w:rtl/>
        </w:rPr>
        <w:t xml:space="preserve">דקלה- </w:t>
      </w:r>
      <w:r w:rsidRPr="003A004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  <w:t>0545556817</w:t>
      </w:r>
    </w:p>
    <w:sectPr w:rsidR="003A0046" w:rsidRPr="003A0046" w:rsidSect="005B5C9E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CB30" w14:textId="77777777" w:rsidR="00F06A2B" w:rsidRDefault="00F06A2B" w:rsidP="003519B5">
      <w:r>
        <w:separator/>
      </w:r>
    </w:p>
  </w:endnote>
  <w:endnote w:type="continuationSeparator" w:id="0">
    <w:p w14:paraId="0A4F1FF3" w14:textId="77777777" w:rsidR="00F06A2B" w:rsidRDefault="00F06A2B" w:rsidP="0035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8CA1" w14:textId="77777777" w:rsidR="00F06A2B" w:rsidRDefault="00F06A2B" w:rsidP="003519B5">
      <w:r>
        <w:separator/>
      </w:r>
    </w:p>
  </w:footnote>
  <w:footnote w:type="continuationSeparator" w:id="0">
    <w:p w14:paraId="68ECE4D6" w14:textId="77777777" w:rsidR="00F06A2B" w:rsidRDefault="00F06A2B" w:rsidP="0035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BACD" w14:textId="04774E2B" w:rsidR="003519B5" w:rsidRPr="003A0046" w:rsidRDefault="003A0046" w:rsidP="003A0046">
    <w:pPr>
      <w:pStyle w:val="Header"/>
    </w:pPr>
    <w:r>
      <w:rPr>
        <w:noProof/>
      </w:rPr>
      <w:drawing>
        <wp:inline distT="0" distB="0" distL="0" distR="0" wp14:anchorId="1CC066DA" wp14:editId="32A6271C">
          <wp:extent cx="873125" cy="1213590"/>
          <wp:effectExtent l="0" t="0" r="3175" b="571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הילד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015" cy="123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</w:t>
    </w:r>
    <w:r>
      <w:rPr>
        <w:noProof/>
      </w:rPr>
      <w:drawing>
        <wp:inline distT="0" distB="0" distL="0" distR="0" wp14:anchorId="7FB595C7" wp14:editId="675CCB67">
          <wp:extent cx="1839180" cy="1171575"/>
          <wp:effectExtent l="0" t="0" r="889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ויק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767" cy="1185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10D1"/>
    <w:multiLevelType w:val="hybridMultilevel"/>
    <w:tmpl w:val="8B3E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750E"/>
    <w:multiLevelType w:val="hybridMultilevel"/>
    <w:tmpl w:val="D14A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5386"/>
    <w:multiLevelType w:val="hybridMultilevel"/>
    <w:tmpl w:val="07C8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7CFB"/>
    <w:multiLevelType w:val="hybridMultilevel"/>
    <w:tmpl w:val="C3505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E21AC6"/>
    <w:multiLevelType w:val="hybridMultilevel"/>
    <w:tmpl w:val="23B6866E"/>
    <w:lvl w:ilvl="0" w:tplc="C8782BF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6585"/>
    <w:multiLevelType w:val="multilevel"/>
    <w:tmpl w:val="C8C4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66635"/>
    <w:multiLevelType w:val="hybridMultilevel"/>
    <w:tmpl w:val="8F28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6A6A"/>
    <w:multiLevelType w:val="hybridMultilevel"/>
    <w:tmpl w:val="434E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43579"/>
    <w:multiLevelType w:val="hybridMultilevel"/>
    <w:tmpl w:val="217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3CAB"/>
    <w:multiLevelType w:val="hybridMultilevel"/>
    <w:tmpl w:val="721E4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4F45CB"/>
    <w:multiLevelType w:val="hybridMultilevel"/>
    <w:tmpl w:val="8C2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373EB"/>
    <w:multiLevelType w:val="hybridMultilevel"/>
    <w:tmpl w:val="8CE4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300D8"/>
    <w:multiLevelType w:val="hybridMultilevel"/>
    <w:tmpl w:val="9890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B13CC"/>
    <w:multiLevelType w:val="hybridMultilevel"/>
    <w:tmpl w:val="6B70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AF"/>
    <w:rsid w:val="0000072C"/>
    <w:rsid w:val="00003F38"/>
    <w:rsid w:val="00011411"/>
    <w:rsid w:val="00035EB1"/>
    <w:rsid w:val="00037880"/>
    <w:rsid w:val="00047E45"/>
    <w:rsid w:val="0005628F"/>
    <w:rsid w:val="0007686F"/>
    <w:rsid w:val="00093947"/>
    <w:rsid w:val="000A0253"/>
    <w:rsid w:val="000A1C4C"/>
    <w:rsid w:val="000A6A57"/>
    <w:rsid w:val="000B01EB"/>
    <w:rsid w:val="000B3604"/>
    <w:rsid w:val="000B3DD8"/>
    <w:rsid w:val="000C44E9"/>
    <w:rsid w:val="000D0926"/>
    <w:rsid w:val="000D1272"/>
    <w:rsid w:val="000D4BC1"/>
    <w:rsid w:val="000D601F"/>
    <w:rsid w:val="001225BA"/>
    <w:rsid w:val="00132A7C"/>
    <w:rsid w:val="00132E94"/>
    <w:rsid w:val="0013678D"/>
    <w:rsid w:val="001464E0"/>
    <w:rsid w:val="001523B1"/>
    <w:rsid w:val="0015325B"/>
    <w:rsid w:val="0016550F"/>
    <w:rsid w:val="00165B4C"/>
    <w:rsid w:val="001673D8"/>
    <w:rsid w:val="00174E8D"/>
    <w:rsid w:val="00175B94"/>
    <w:rsid w:val="00182003"/>
    <w:rsid w:val="001866C5"/>
    <w:rsid w:val="001904B6"/>
    <w:rsid w:val="00192BAF"/>
    <w:rsid w:val="00193895"/>
    <w:rsid w:val="001A63AD"/>
    <w:rsid w:val="001C7142"/>
    <w:rsid w:val="001D5B4E"/>
    <w:rsid w:val="001F2E93"/>
    <w:rsid w:val="001F5C27"/>
    <w:rsid w:val="001F7116"/>
    <w:rsid w:val="001F7FBC"/>
    <w:rsid w:val="00210F64"/>
    <w:rsid w:val="0021127C"/>
    <w:rsid w:val="00214D22"/>
    <w:rsid w:val="00214E03"/>
    <w:rsid w:val="00215235"/>
    <w:rsid w:val="00216484"/>
    <w:rsid w:val="00223E6A"/>
    <w:rsid w:val="00233918"/>
    <w:rsid w:val="002363F9"/>
    <w:rsid w:val="002370C7"/>
    <w:rsid w:val="00240D9E"/>
    <w:rsid w:val="00250BFF"/>
    <w:rsid w:val="0026443A"/>
    <w:rsid w:val="002713CA"/>
    <w:rsid w:val="00271859"/>
    <w:rsid w:val="00277F04"/>
    <w:rsid w:val="0029167F"/>
    <w:rsid w:val="002941CB"/>
    <w:rsid w:val="002974C7"/>
    <w:rsid w:val="002B0979"/>
    <w:rsid w:val="002B1063"/>
    <w:rsid w:val="002C3D34"/>
    <w:rsid w:val="002C4CBF"/>
    <w:rsid w:val="002C7379"/>
    <w:rsid w:val="002D2798"/>
    <w:rsid w:val="002E4A8C"/>
    <w:rsid w:val="002F3C4F"/>
    <w:rsid w:val="00307C9B"/>
    <w:rsid w:val="003174E7"/>
    <w:rsid w:val="0032460C"/>
    <w:rsid w:val="0034552F"/>
    <w:rsid w:val="00345FE5"/>
    <w:rsid w:val="00350AFD"/>
    <w:rsid w:val="003519B5"/>
    <w:rsid w:val="00364CF4"/>
    <w:rsid w:val="00367B90"/>
    <w:rsid w:val="00371773"/>
    <w:rsid w:val="00375B37"/>
    <w:rsid w:val="003811DC"/>
    <w:rsid w:val="00387171"/>
    <w:rsid w:val="00397F83"/>
    <w:rsid w:val="003A0046"/>
    <w:rsid w:val="003A73EC"/>
    <w:rsid w:val="003A755B"/>
    <w:rsid w:val="003A7608"/>
    <w:rsid w:val="003B30C1"/>
    <w:rsid w:val="003B494C"/>
    <w:rsid w:val="003B6034"/>
    <w:rsid w:val="003B6AFB"/>
    <w:rsid w:val="003C0D95"/>
    <w:rsid w:val="003C4724"/>
    <w:rsid w:val="003D756E"/>
    <w:rsid w:val="003D7EAB"/>
    <w:rsid w:val="003F03F2"/>
    <w:rsid w:val="004035B6"/>
    <w:rsid w:val="00411D76"/>
    <w:rsid w:val="00412823"/>
    <w:rsid w:val="00415525"/>
    <w:rsid w:val="00427CAB"/>
    <w:rsid w:val="0043327D"/>
    <w:rsid w:val="00437B03"/>
    <w:rsid w:val="0044776B"/>
    <w:rsid w:val="00451D23"/>
    <w:rsid w:val="00454CDD"/>
    <w:rsid w:val="004602DC"/>
    <w:rsid w:val="00463250"/>
    <w:rsid w:val="004652A5"/>
    <w:rsid w:val="00477DA9"/>
    <w:rsid w:val="004803AF"/>
    <w:rsid w:val="0048082D"/>
    <w:rsid w:val="00481051"/>
    <w:rsid w:val="004936C7"/>
    <w:rsid w:val="004A7A64"/>
    <w:rsid w:val="004B234B"/>
    <w:rsid w:val="004B3F38"/>
    <w:rsid w:val="004B420A"/>
    <w:rsid w:val="004C5F08"/>
    <w:rsid w:val="004D21E6"/>
    <w:rsid w:val="004E5775"/>
    <w:rsid w:val="004F259F"/>
    <w:rsid w:val="00502052"/>
    <w:rsid w:val="00503C37"/>
    <w:rsid w:val="00527078"/>
    <w:rsid w:val="00540BE6"/>
    <w:rsid w:val="00552D10"/>
    <w:rsid w:val="00555E1A"/>
    <w:rsid w:val="005604A1"/>
    <w:rsid w:val="005613E9"/>
    <w:rsid w:val="005643B8"/>
    <w:rsid w:val="005645E2"/>
    <w:rsid w:val="00576D99"/>
    <w:rsid w:val="005827CF"/>
    <w:rsid w:val="00582A39"/>
    <w:rsid w:val="005877E9"/>
    <w:rsid w:val="00596579"/>
    <w:rsid w:val="005A6876"/>
    <w:rsid w:val="005B264B"/>
    <w:rsid w:val="005B5C9E"/>
    <w:rsid w:val="005B61C7"/>
    <w:rsid w:val="005B75F3"/>
    <w:rsid w:val="005D0BEB"/>
    <w:rsid w:val="005E4E74"/>
    <w:rsid w:val="005F64DA"/>
    <w:rsid w:val="005F7853"/>
    <w:rsid w:val="00601D57"/>
    <w:rsid w:val="00603A34"/>
    <w:rsid w:val="006055F4"/>
    <w:rsid w:val="0061358B"/>
    <w:rsid w:val="00620B97"/>
    <w:rsid w:val="0062175B"/>
    <w:rsid w:val="0062200D"/>
    <w:rsid w:val="006229AA"/>
    <w:rsid w:val="00622D03"/>
    <w:rsid w:val="00632F1D"/>
    <w:rsid w:val="006344E5"/>
    <w:rsid w:val="00635915"/>
    <w:rsid w:val="0064022B"/>
    <w:rsid w:val="00644CDC"/>
    <w:rsid w:val="00647CC3"/>
    <w:rsid w:val="00647F44"/>
    <w:rsid w:val="006501F5"/>
    <w:rsid w:val="0065251B"/>
    <w:rsid w:val="00654356"/>
    <w:rsid w:val="006605B9"/>
    <w:rsid w:val="0066192E"/>
    <w:rsid w:val="006654DD"/>
    <w:rsid w:val="006B2718"/>
    <w:rsid w:val="006C22D0"/>
    <w:rsid w:val="006D0942"/>
    <w:rsid w:val="006D120B"/>
    <w:rsid w:val="006F2A7A"/>
    <w:rsid w:val="007045E2"/>
    <w:rsid w:val="0071559C"/>
    <w:rsid w:val="007168C7"/>
    <w:rsid w:val="00737215"/>
    <w:rsid w:val="00746C9F"/>
    <w:rsid w:val="00752A6C"/>
    <w:rsid w:val="00752FF1"/>
    <w:rsid w:val="00754B1E"/>
    <w:rsid w:val="00755ABA"/>
    <w:rsid w:val="0076069D"/>
    <w:rsid w:val="007621D5"/>
    <w:rsid w:val="0076734B"/>
    <w:rsid w:val="00774FF7"/>
    <w:rsid w:val="00775DC4"/>
    <w:rsid w:val="00785C7D"/>
    <w:rsid w:val="00786D9F"/>
    <w:rsid w:val="00790150"/>
    <w:rsid w:val="007910F8"/>
    <w:rsid w:val="007C754E"/>
    <w:rsid w:val="007E36AF"/>
    <w:rsid w:val="007E770C"/>
    <w:rsid w:val="007F139F"/>
    <w:rsid w:val="007F16A0"/>
    <w:rsid w:val="007F6F5C"/>
    <w:rsid w:val="00804414"/>
    <w:rsid w:val="00806D35"/>
    <w:rsid w:val="008141FE"/>
    <w:rsid w:val="00820886"/>
    <w:rsid w:val="00831DF5"/>
    <w:rsid w:val="008358A9"/>
    <w:rsid w:val="00837AEB"/>
    <w:rsid w:val="0084200A"/>
    <w:rsid w:val="00843B7B"/>
    <w:rsid w:val="00845548"/>
    <w:rsid w:val="00845AEB"/>
    <w:rsid w:val="00850CA6"/>
    <w:rsid w:val="00853BB1"/>
    <w:rsid w:val="00862F1F"/>
    <w:rsid w:val="00867EF2"/>
    <w:rsid w:val="0087161A"/>
    <w:rsid w:val="00875DF4"/>
    <w:rsid w:val="00880EAD"/>
    <w:rsid w:val="008879A4"/>
    <w:rsid w:val="00895395"/>
    <w:rsid w:val="008B13AD"/>
    <w:rsid w:val="008C3145"/>
    <w:rsid w:val="008C5774"/>
    <w:rsid w:val="008D423F"/>
    <w:rsid w:val="008E1ABD"/>
    <w:rsid w:val="008E65C6"/>
    <w:rsid w:val="008F4146"/>
    <w:rsid w:val="008F70AA"/>
    <w:rsid w:val="008F73BA"/>
    <w:rsid w:val="009007CD"/>
    <w:rsid w:val="00902523"/>
    <w:rsid w:val="00913313"/>
    <w:rsid w:val="00917D70"/>
    <w:rsid w:val="00924F75"/>
    <w:rsid w:val="0096254B"/>
    <w:rsid w:val="00966E7B"/>
    <w:rsid w:val="0097588F"/>
    <w:rsid w:val="009B1C49"/>
    <w:rsid w:val="009B2D43"/>
    <w:rsid w:val="009B66BE"/>
    <w:rsid w:val="009C16BF"/>
    <w:rsid w:val="009D0276"/>
    <w:rsid w:val="009D1079"/>
    <w:rsid w:val="009D3989"/>
    <w:rsid w:val="009E2E83"/>
    <w:rsid w:val="009E5BF4"/>
    <w:rsid w:val="009E6B9C"/>
    <w:rsid w:val="009F4806"/>
    <w:rsid w:val="009F5855"/>
    <w:rsid w:val="00A0740C"/>
    <w:rsid w:val="00A1477F"/>
    <w:rsid w:val="00A21C3F"/>
    <w:rsid w:val="00A21F58"/>
    <w:rsid w:val="00A22F31"/>
    <w:rsid w:val="00A230B8"/>
    <w:rsid w:val="00A27C59"/>
    <w:rsid w:val="00A27F9D"/>
    <w:rsid w:val="00A3019B"/>
    <w:rsid w:val="00A46111"/>
    <w:rsid w:val="00A506D6"/>
    <w:rsid w:val="00A93C29"/>
    <w:rsid w:val="00AA3F5D"/>
    <w:rsid w:val="00AA5E32"/>
    <w:rsid w:val="00AA660F"/>
    <w:rsid w:val="00AB254A"/>
    <w:rsid w:val="00AB7751"/>
    <w:rsid w:val="00AC1C09"/>
    <w:rsid w:val="00AC2054"/>
    <w:rsid w:val="00AC5437"/>
    <w:rsid w:val="00AC663C"/>
    <w:rsid w:val="00AD07E6"/>
    <w:rsid w:val="00AD3EDB"/>
    <w:rsid w:val="00AD41F2"/>
    <w:rsid w:val="00AE043C"/>
    <w:rsid w:val="00AE19B0"/>
    <w:rsid w:val="00AE44CA"/>
    <w:rsid w:val="00AF68D0"/>
    <w:rsid w:val="00B00D32"/>
    <w:rsid w:val="00B228B3"/>
    <w:rsid w:val="00B252C3"/>
    <w:rsid w:val="00B27DFB"/>
    <w:rsid w:val="00B33A8C"/>
    <w:rsid w:val="00B566F4"/>
    <w:rsid w:val="00B57A37"/>
    <w:rsid w:val="00B61F0F"/>
    <w:rsid w:val="00B62AED"/>
    <w:rsid w:val="00B65DFE"/>
    <w:rsid w:val="00B75110"/>
    <w:rsid w:val="00B80A4A"/>
    <w:rsid w:val="00B87ECA"/>
    <w:rsid w:val="00B95DBC"/>
    <w:rsid w:val="00BA04E1"/>
    <w:rsid w:val="00BA463A"/>
    <w:rsid w:val="00BB453E"/>
    <w:rsid w:val="00BC5889"/>
    <w:rsid w:val="00BE53B7"/>
    <w:rsid w:val="00BE7C20"/>
    <w:rsid w:val="00BF449C"/>
    <w:rsid w:val="00BF491C"/>
    <w:rsid w:val="00BF79C2"/>
    <w:rsid w:val="00C05F54"/>
    <w:rsid w:val="00C07CAE"/>
    <w:rsid w:val="00C177A3"/>
    <w:rsid w:val="00C236CA"/>
    <w:rsid w:val="00C2796C"/>
    <w:rsid w:val="00C302B7"/>
    <w:rsid w:val="00C34A9F"/>
    <w:rsid w:val="00C3522E"/>
    <w:rsid w:val="00C416D1"/>
    <w:rsid w:val="00C448AA"/>
    <w:rsid w:val="00C618D6"/>
    <w:rsid w:val="00C656D4"/>
    <w:rsid w:val="00C67943"/>
    <w:rsid w:val="00C72F97"/>
    <w:rsid w:val="00C749E8"/>
    <w:rsid w:val="00C9010C"/>
    <w:rsid w:val="00C96A08"/>
    <w:rsid w:val="00CA23BF"/>
    <w:rsid w:val="00CA5080"/>
    <w:rsid w:val="00CB1866"/>
    <w:rsid w:val="00CC167F"/>
    <w:rsid w:val="00D041DC"/>
    <w:rsid w:val="00D348D4"/>
    <w:rsid w:val="00D37CD4"/>
    <w:rsid w:val="00D517D4"/>
    <w:rsid w:val="00D541CB"/>
    <w:rsid w:val="00D636D4"/>
    <w:rsid w:val="00D77E51"/>
    <w:rsid w:val="00D870A7"/>
    <w:rsid w:val="00D97865"/>
    <w:rsid w:val="00DA174A"/>
    <w:rsid w:val="00DB0F9C"/>
    <w:rsid w:val="00DC0693"/>
    <w:rsid w:val="00DE1B0B"/>
    <w:rsid w:val="00DF7E8F"/>
    <w:rsid w:val="00E0041F"/>
    <w:rsid w:val="00E026F5"/>
    <w:rsid w:val="00E0435B"/>
    <w:rsid w:val="00E129D1"/>
    <w:rsid w:val="00E13DAC"/>
    <w:rsid w:val="00E16438"/>
    <w:rsid w:val="00E21AF9"/>
    <w:rsid w:val="00E24DF1"/>
    <w:rsid w:val="00E24E18"/>
    <w:rsid w:val="00E26118"/>
    <w:rsid w:val="00E314A4"/>
    <w:rsid w:val="00E31676"/>
    <w:rsid w:val="00E3532C"/>
    <w:rsid w:val="00E36719"/>
    <w:rsid w:val="00E43577"/>
    <w:rsid w:val="00E454D8"/>
    <w:rsid w:val="00E72E4C"/>
    <w:rsid w:val="00E7369D"/>
    <w:rsid w:val="00E74FBF"/>
    <w:rsid w:val="00E814A1"/>
    <w:rsid w:val="00E8420E"/>
    <w:rsid w:val="00E93F40"/>
    <w:rsid w:val="00EB2607"/>
    <w:rsid w:val="00EC0DA2"/>
    <w:rsid w:val="00ED0587"/>
    <w:rsid w:val="00ED1CBD"/>
    <w:rsid w:val="00ED5C44"/>
    <w:rsid w:val="00EE0E46"/>
    <w:rsid w:val="00EE163A"/>
    <w:rsid w:val="00EF50BA"/>
    <w:rsid w:val="00F06210"/>
    <w:rsid w:val="00F06A2B"/>
    <w:rsid w:val="00F137A9"/>
    <w:rsid w:val="00F163E1"/>
    <w:rsid w:val="00F25F8E"/>
    <w:rsid w:val="00F312CF"/>
    <w:rsid w:val="00F37F22"/>
    <w:rsid w:val="00F40AE0"/>
    <w:rsid w:val="00F43794"/>
    <w:rsid w:val="00F46951"/>
    <w:rsid w:val="00F4787C"/>
    <w:rsid w:val="00F539A3"/>
    <w:rsid w:val="00F60B5D"/>
    <w:rsid w:val="00F62D5C"/>
    <w:rsid w:val="00F64DAA"/>
    <w:rsid w:val="00F751BC"/>
    <w:rsid w:val="00F75712"/>
    <w:rsid w:val="00F829C9"/>
    <w:rsid w:val="00F83988"/>
    <w:rsid w:val="00F84AF1"/>
    <w:rsid w:val="00F87C62"/>
    <w:rsid w:val="00F90419"/>
    <w:rsid w:val="00F91D02"/>
    <w:rsid w:val="00FA6E60"/>
    <w:rsid w:val="00FB4257"/>
    <w:rsid w:val="00FB71A1"/>
    <w:rsid w:val="00FC0368"/>
    <w:rsid w:val="00FC7A23"/>
    <w:rsid w:val="00FD56BC"/>
    <w:rsid w:val="00FE17FE"/>
    <w:rsid w:val="00FE5C7D"/>
    <w:rsid w:val="00FF711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AF211C"/>
  <w15:docId w15:val="{E4E62D94-2A12-4426-A7AC-557E1812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6AF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9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9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1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9B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9C2"/>
    <w:rPr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BF79C2"/>
    <w:rPr>
      <w:rFonts w:ascii="Calibri" w:eastAsia="Times New Roman" w:hAnsi="Calibri" w:cs="Calibri"/>
      <w:lang w:bidi="ar-SA"/>
    </w:rPr>
  </w:style>
  <w:style w:type="paragraph" w:styleId="NoSpacing">
    <w:name w:val="No Spacing"/>
    <w:link w:val="NoSpacingChar"/>
    <w:uiPriority w:val="1"/>
    <w:qFormat/>
    <w:rsid w:val="00BF79C2"/>
    <w:pPr>
      <w:spacing w:after="0" w:line="240" w:lineRule="auto"/>
    </w:pPr>
    <w:rPr>
      <w:rFonts w:ascii="Calibri" w:eastAsia="Times New Roman" w:hAnsi="Calibri" w:cs="Calibri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163A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163A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0D127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6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4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87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הזכר1"/>
    <w:basedOn w:val="DefaultParagraphFont"/>
    <w:uiPriority w:val="99"/>
    <w:semiHidden/>
    <w:unhideWhenUsed/>
    <w:rsid w:val="001464E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871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414"/>
    <w:pPr>
      <w:bidi w:val="0"/>
      <w:spacing w:before="100" w:beforeAutospacing="1" w:after="100" w:afterAutospacing="1"/>
    </w:pPr>
    <w:rPr>
      <w:rFonts w:cs="Calibri"/>
    </w:rPr>
  </w:style>
  <w:style w:type="character" w:customStyle="1" w:styleId="10">
    <w:name w:val="אזכור לא מזוהה1"/>
    <w:basedOn w:val="DefaultParagraphFont"/>
    <w:uiPriority w:val="99"/>
    <w:semiHidden/>
    <w:unhideWhenUsed/>
    <w:rsid w:val="00FE5C7D"/>
    <w:rPr>
      <w:color w:val="808080"/>
      <w:shd w:val="clear" w:color="auto" w:fill="E6E6E6"/>
    </w:rPr>
  </w:style>
  <w:style w:type="paragraph" w:customStyle="1" w:styleId="gmail-msonormal">
    <w:name w:val="gmail-msonormal"/>
    <w:basedOn w:val="Normal"/>
    <w:rsid w:val="001A63AD"/>
    <w:pPr>
      <w:bidi w:val="0"/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 /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Amir Greenberg</cp:lastModifiedBy>
  <cp:revision>2</cp:revision>
  <cp:lastPrinted>2017-03-20T07:17:00Z</cp:lastPrinted>
  <dcterms:created xsi:type="dcterms:W3CDTF">2018-12-07T11:58:00Z</dcterms:created>
  <dcterms:modified xsi:type="dcterms:W3CDTF">2018-12-07T11:58:00Z</dcterms:modified>
</cp:coreProperties>
</file>